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1244" w14:textId="7691124D" w:rsidR="00E26AFD" w:rsidRPr="00E26AFD" w:rsidRDefault="00E26AFD" w:rsidP="00E6430F">
      <w:pPr>
        <w:pStyle w:val="PolicyHeading"/>
        <w:rPr>
          <w:sz w:val="28"/>
        </w:rPr>
      </w:pPr>
      <w:r w:rsidRPr="00E26AFD">
        <w:t>E</w:t>
      </w:r>
      <w:r w:rsidR="00290BFE">
        <w:t>mergency Lockdown Procedures Policy</w:t>
      </w:r>
      <w:r w:rsidRPr="00E26AFD">
        <w:t xml:space="preserve"> </w:t>
      </w:r>
    </w:p>
    <w:p w14:paraId="665BB0A3" w14:textId="77777777" w:rsidR="00E26AFD" w:rsidRPr="00E26AFD" w:rsidRDefault="00E26AFD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38BF360B" w14:textId="541970BB" w:rsidR="00E26AFD" w:rsidRDefault="008F2946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Westgate Pre-School </w:t>
      </w:r>
      <w:proofErr w:type="spellStart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recogni</w:t>
      </w:r>
      <w:r w:rsidR="00053A21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es</w:t>
      </w:r>
      <w:proofErr w:type="spellEnd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the potentially serious risks to children, staff and visitors in emergency or harmful situations.  A lockdown may take place where there is a perceived risk of threat to the pre-schools, its staff, children, visitors or property.  </w:t>
      </w:r>
    </w:p>
    <w:p w14:paraId="0413C87E" w14:textId="36D73456" w:rsidR="008F2946" w:rsidRDefault="008F2946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 lockdown will be initiated by a member of staff blowing the whistle to gather all of the children together and take them into the toilet area as quickly as possible</w:t>
      </w:r>
      <w:r w:rsidR="00C21032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closing/locking doors and windows as they go if possible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.  Staff working inside the building to take pre-school phones with them</w:t>
      </w:r>
      <w:r w:rsidR="00C21032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and register.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A member of senior staff will immediately call 999.  They will then contact Westgate Primary School and </w:t>
      </w:r>
      <w:r w:rsidR="00C21032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Children’s Centre.</w:t>
      </w:r>
      <w:r w:rsidR="00A622F9" w:rsidRPr="00A622F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</w:t>
      </w:r>
      <w:r w:rsidR="00A622F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A member of senior staff will complete a head count of the children. </w:t>
      </w:r>
    </w:p>
    <w:p w14:paraId="7F24F33D" w14:textId="3D6C79C1" w:rsidR="00A622F9" w:rsidRDefault="00A622F9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In the event of an assault, lockdown procedure will be implemented and a senior member of staff will support the assault victim.</w:t>
      </w:r>
    </w:p>
    <w:p w14:paraId="02516D71" w14:textId="487A6DE5" w:rsidR="00C21032" w:rsidRDefault="00C21032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Staff will move the children into the toilet area, locking doors behind them and getting the children to sit on the floor out of sight.  </w:t>
      </w:r>
      <w:r w:rsidR="00D030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Everyone will remain out of </w:t>
      </w:r>
      <w:r w:rsidR="00D030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>sight until further instructions are received from the emergency services.  The staff will attempt to keep the children as quiet and calm as possible until the dangerous situation is over.</w:t>
      </w:r>
    </w:p>
    <w:p w14:paraId="1BD6B5DF" w14:textId="0E8B208C" w:rsidR="00D030E7" w:rsidRPr="00A622F9" w:rsidRDefault="00D030E7" w:rsidP="00E26AFD">
      <w:pPr>
        <w:spacing w:after="200" w:line="360" w:lineRule="auto"/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/>
        </w:rPr>
      </w:pPr>
      <w:r w:rsidRPr="00A622F9"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/>
        </w:rPr>
        <w:t>Once the danger has passed</w:t>
      </w:r>
    </w:p>
    <w:p w14:paraId="0A6C4187" w14:textId="24EAA330" w:rsidR="00D030E7" w:rsidRDefault="00D030E7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When we are completely sure that the danger is over, we will leave our safe place and continue our activities as far as possible.  </w:t>
      </w:r>
    </w:p>
    <w:p w14:paraId="58833E27" w14:textId="761B0BE1" w:rsidR="00D030E7" w:rsidRDefault="00D030E7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pre-school manager or deputy will phone the parents/</w:t>
      </w:r>
      <w:proofErr w:type="spellStart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carers</w:t>
      </w:r>
      <w:proofErr w:type="spellEnd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and the chairperson to inform them of the incident.  Records will be made of the event and actions taken will be recorded in our health and safety book.  </w:t>
      </w:r>
      <w:proofErr w:type="spellStart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Ofsted</w:t>
      </w:r>
      <w:proofErr w:type="spellEnd"/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and Warwickshire Early Years will be informed within 24 hours of the incident occurring.</w:t>
      </w:r>
    </w:p>
    <w:p w14:paraId="1A8903FD" w14:textId="77777777" w:rsidR="00487987" w:rsidRPr="00E26AFD" w:rsidRDefault="00487987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156AB909" w14:textId="28B85776" w:rsidR="00E26AFD" w:rsidRPr="00E26AFD" w:rsidRDefault="00E26AFD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This policy was</w:t>
      </w:r>
      <w:r w:rsidR="0015242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adopted</w:t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by Westgat</w:t>
      </w:r>
      <w:r w:rsidR="0084164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 Pre-school Ltd </w:t>
      </w:r>
      <w:r w:rsidR="00A622F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3A49439F" w14:textId="77777777" w:rsidR="00E26AFD" w:rsidRPr="00E26AFD" w:rsidRDefault="00E26AFD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27B3EAD4" w14:textId="77777777" w:rsidR="00E26AFD" w:rsidRPr="00E26AFD" w:rsidRDefault="00E26AFD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 on behalf of Westgate Pre-school</w:t>
      </w:r>
      <w:r w:rsidR="00DD25C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Ltd</w:t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  <w:t>…………………………………………..………</w:t>
      </w:r>
    </w:p>
    <w:p w14:paraId="3C44861B" w14:textId="77777777" w:rsidR="00E26AFD" w:rsidRPr="00E26AFD" w:rsidRDefault="00E26AFD" w:rsidP="00E26AF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DD25C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    </w:t>
      </w:r>
      <w:r w:rsidRPr="00E26AF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…………………………………………………..</w:t>
      </w:r>
    </w:p>
    <w:p w14:paraId="2BD99167" w14:textId="1FCBAE7D" w:rsidR="00AE2F1B" w:rsidRDefault="00E26AFD" w:rsidP="00E26AFD">
      <w:r w:rsidRPr="00E26AFD">
        <w:rPr>
          <w:rFonts w:ascii="Comic Sans MS" w:eastAsia="Times New Roman" w:hAnsi="Comic Sans MS" w:cs="Times New Roman"/>
          <w:i/>
          <w:iCs/>
          <w:sz w:val="24"/>
          <w:szCs w:val="24"/>
        </w:rPr>
        <w:t>Review</w:t>
      </w:r>
      <w:r w:rsidR="00015C07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Date</w:t>
      </w:r>
      <w:r w:rsidR="00015C07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015C07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015C07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015C07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015C07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015C07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DD25C6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        </w:t>
      </w:r>
      <w:r w:rsidR="0015242D">
        <w:rPr>
          <w:rFonts w:ascii="Comic Sans MS" w:eastAsia="Times New Roman" w:hAnsi="Comic Sans MS" w:cs="Times New Roman"/>
          <w:i/>
          <w:iCs/>
          <w:sz w:val="24"/>
          <w:szCs w:val="24"/>
        </w:rPr>
        <w:t>October 2019</w:t>
      </w:r>
      <w:bookmarkStart w:id="0" w:name="_GoBack"/>
      <w:bookmarkEnd w:id="0"/>
    </w:p>
    <w:sectPr w:rsidR="00AE2F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F088" w14:textId="77777777" w:rsidR="00872071" w:rsidRDefault="00872071" w:rsidP="00487987">
      <w:r>
        <w:separator/>
      </w:r>
    </w:p>
  </w:endnote>
  <w:endnote w:type="continuationSeparator" w:id="0">
    <w:p w14:paraId="653FE43B" w14:textId="77777777" w:rsidR="00872071" w:rsidRDefault="00872071" w:rsidP="0048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A01C" w14:textId="77777777" w:rsidR="00872071" w:rsidRDefault="00872071" w:rsidP="00487987">
      <w:r>
        <w:separator/>
      </w:r>
    </w:p>
  </w:footnote>
  <w:footnote w:type="continuationSeparator" w:id="0">
    <w:p w14:paraId="55540198" w14:textId="77777777" w:rsidR="00872071" w:rsidRDefault="00872071" w:rsidP="0048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0678" w14:textId="77777777" w:rsidR="00487987" w:rsidRPr="00487987" w:rsidRDefault="00487987" w:rsidP="00487987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502552FF" wp14:editId="42EDD24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2FDBE" w14:textId="77777777" w:rsidR="00487987" w:rsidRPr="00487987" w:rsidRDefault="00487987" w:rsidP="00487987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4E1D14D3" w14:textId="77777777" w:rsidR="00487987" w:rsidRPr="00487987" w:rsidRDefault="00487987" w:rsidP="00487987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4CB4C256" w14:textId="77777777" w:rsidR="00487987" w:rsidRPr="00487987" w:rsidRDefault="00487987" w:rsidP="00487987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4D90355B" w14:textId="77777777" w:rsidR="00487987" w:rsidRPr="00487987" w:rsidRDefault="00487987" w:rsidP="00487987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487987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305BD547" w14:textId="77777777" w:rsidR="00487987" w:rsidRPr="00487987" w:rsidRDefault="00487987" w:rsidP="00487987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4E11C9E0" w14:textId="77777777" w:rsidR="00487987" w:rsidRPr="00487987" w:rsidRDefault="00487987" w:rsidP="00487987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487987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1B7A8259" w14:textId="77777777" w:rsidR="00487987" w:rsidRPr="00487987" w:rsidRDefault="00487987" w:rsidP="00487987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38A9FA17" wp14:editId="6BEC1294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5A91A9E1" wp14:editId="212F0F28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987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45E7605B" w14:textId="77777777" w:rsidR="00487987" w:rsidRPr="00487987" w:rsidRDefault="00487987" w:rsidP="00487987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487987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58685C99" w14:textId="77777777" w:rsidR="00487987" w:rsidRDefault="00487987">
    <w:pPr>
      <w:pStyle w:val="Header"/>
    </w:pPr>
  </w:p>
  <w:p w14:paraId="36B535BF" w14:textId="77777777" w:rsidR="00487987" w:rsidRDefault="00487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C8C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D0A66FE"/>
    <w:multiLevelType w:val="hybridMultilevel"/>
    <w:tmpl w:val="CC8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CDA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03C48E4"/>
    <w:multiLevelType w:val="hybridMultilevel"/>
    <w:tmpl w:val="0F3A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41C8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407A3943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E457AF5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519D42B8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705D7FE4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777100B2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7D0F06B8"/>
    <w:multiLevelType w:val="hybridMultilevel"/>
    <w:tmpl w:val="D172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FD"/>
    <w:rsid w:val="00015C07"/>
    <w:rsid w:val="00053A21"/>
    <w:rsid w:val="0015242D"/>
    <w:rsid w:val="00171FEF"/>
    <w:rsid w:val="00290BFE"/>
    <w:rsid w:val="00295A5D"/>
    <w:rsid w:val="003D681A"/>
    <w:rsid w:val="00411456"/>
    <w:rsid w:val="00487987"/>
    <w:rsid w:val="004E4C8F"/>
    <w:rsid w:val="004E72DC"/>
    <w:rsid w:val="00841649"/>
    <w:rsid w:val="00872071"/>
    <w:rsid w:val="008B60A0"/>
    <w:rsid w:val="008F2946"/>
    <w:rsid w:val="00956BA6"/>
    <w:rsid w:val="00A622F9"/>
    <w:rsid w:val="00AE2F1B"/>
    <w:rsid w:val="00C21032"/>
    <w:rsid w:val="00C43A64"/>
    <w:rsid w:val="00CF59A1"/>
    <w:rsid w:val="00D030E7"/>
    <w:rsid w:val="00DD25C6"/>
    <w:rsid w:val="00DF31CF"/>
    <w:rsid w:val="00E26AFD"/>
    <w:rsid w:val="00E6430F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31737"/>
  <w15:docId w15:val="{C9002905-58BD-463C-AACA-C4D3E071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">
    <w:name w:val="Policy Heading"/>
    <w:basedOn w:val="Normal"/>
    <w:link w:val="PolicyHeadingChar"/>
    <w:qFormat/>
    <w:rsid w:val="00E6430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Georgia" w:eastAsia="Times New Roman" w:hAnsi="Georgia" w:cs="Times New Roman"/>
      <w:b/>
      <w:bCs/>
      <w:i/>
      <w:iCs/>
      <w:color w:val="622423"/>
      <w:sz w:val="44"/>
    </w:rPr>
  </w:style>
  <w:style w:type="character" w:customStyle="1" w:styleId="PolicyHeadingChar">
    <w:name w:val="Policy Heading Char"/>
    <w:basedOn w:val="DefaultParagraphFont"/>
    <w:link w:val="PolicyHeading"/>
    <w:rsid w:val="00E6430F"/>
    <w:rPr>
      <w:rFonts w:ascii="Georgia" w:eastAsia="Times New Roman" w:hAnsi="Georgia" w:cs="Times New Roman"/>
      <w:b/>
      <w:bCs/>
      <w:i/>
      <w:iCs/>
      <w:color w:val="622423"/>
      <w:sz w:val="44"/>
      <w:shd w:val="clear" w:color="auto" w:fill="F2DBDB"/>
    </w:rPr>
  </w:style>
  <w:style w:type="paragraph" w:styleId="Header">
    <w:name w:val="header"/>
    <w:basedOn w:val="Normal"/>
    <w:link w:val="HeaderChar"/>
    <w:uiPriority w:val="99"/>
    <w:unhideWhenUsed/>
    <w:rsid w:val="00487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87"/>
  </w:style>
  <w:style w:type="paragraph" w:styleId="Footer">
    <w:name w:val="footer"/>
    <w:basedOn w:val="Normal"/>
    <w:link w:val="FooterChar"/>
    <w:uiPriority w:val="99"/>
    <w:unhideWhenUsed/>
    <w:rsid w:val="00487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87"/>
  </w:style>
  <w:style w:type="paragraph" w:styleId="BalloonText">
    <w:name w:val="Balloon Text"/>
    <w:basedOn w:val="Normal"/>
    <w:link w:val="BalloonTextChar"/>
    <w:uiPriority w:val="99"/>
    <w:semiHidden/>
    <w:unhideWhenUsed/>
    <w:rsid w:val="00487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5</cp:revision>
  <cp:lastPrinted>2018-10-23T17:44:00Z</cp:lastPrinted>
  <dcterms:created xsi:type="dcterms:W3CDTF">2018-10-23T17:11:00Z</dcterms:created>
  <dcterms:modified xsi:type="dcterms:W3CDTF">2018-10-23T17:47:00Z</dcterms:modified>
</cp:coreProperties>
</file>